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43"/>
        <w:gridCol w:w="706"/>
      </w:tblGrid>
      <w:tr w:rsidR="00F54EAC" w:rsidRPr="00C02C5A" w:rsidTr="00AB583C">
        <w:trPr>
          <w:gridAfter w:val="1"/>
          <w:wAfter w:w="366" w:type="pct"/>
        </w:trPr>
        <w:tc>
          <w:tcPr>
            <w:tcW w:w="4634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EAC" w:rsidRDefault="00F54EAC" w:rsidP="00F54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Творческие достижения за 2015-2016 учебный год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конкурс юных вокалистов «Славься Отечество!» (г. Москва) - III место.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конкурс «Роза ветров» (г. Москва) - III место.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«Роза ветров» (г. Подольск) - диплом II, III степени.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Всероссийский конкурс патриотической песни «Солнечный круг» (г. Сызрань) – дипломант.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компьютерной и электронной музыки (г. Мытищи) – лауреат III степени.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Всероссийский конкурс сценического мастерства для детей с ОВЗ «Все музы в гости к нам» 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Танцевальный Фитнес Фестиваль (г. Москва) – лауреаты I степени, диплом III степени.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Областной конкурс детского творчества «Созвездие»  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–  вокал,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–  хореография. 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Областной конкурс «Созвездие</w:t>
            </w:r>
            <w:r w:rsidRPr="00C02C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I место, III место.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Областной конкурс «Волшебство кулинарного искусства» (г. Москва) - III место.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Региональный конкурс «Единая страна, Великая Россия» (г. Серпухов) - дипломы I, II степени.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Областной конкурс «Музыкальная шкатулка», 2 тур </w:t>
            </w:r>
            <w:proofErr w:type="gramStart"/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Серпухов) - дипломы II, III степени.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Городской конкурс юных вокалистов «Музыкальная шкатулка» 1 тур (г. Серпухов) - дипломанты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степени, лауреаты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X Конкурс Художественной самодеятельности (г. Мытищи) - II место.</w:t>
            </w:r>
          </w:p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Хореографическая олимпиада (г. Серпухов) - дипломы I, II, III степени, лауреаты II степени/</w:t>
            </w:r>
          </w:p>
        </w:tc>
      </w:tr>
      <w:tr w:rsidR="00F54EAC" w:rsidRPr="00C02C5A" w:rsidTr="00AB583C">
        <w:trPr>
          <w:gridAfter w:val="1"/>
          <w:wAfter w:w="366" w:type="pct"/>
        </w:trPr>
        <w:tc>
          <w:tcPr>
            <w:tcW w:w="4634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54EAC" w:rsidRPr="00C02C5A" w:rsidTr="00AB583C">
        <w:trPr>
          <w:gridAfter w:val="2"/>
          <w:wAfter w:w="440" w:type="pct"/>
        </w:trPr>
        <w:tc>
          <w:tcPr>
            <w:tcW w:w="456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EAC" w:rsidRPr="00C02C5A" w:rsidRDefault="00F54EAC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828282"/>
                <w:sz w:val="28"/>
                <w:szCs w:val="28"/>
                <w:lang w:eastAsia="ru-RU"/>
              </w:rPr>
            </w:pPr>
          </w:p>
        </w:tc>
      </w:tr>
      <w:tr w:rsidR="00F54EAC" w:rsidRPr="00C02C5A" w:rsidTr="00AB583C">
        <w:tc>
          <w:tcPr>
            <w:tcW w:w="4864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C02C5A">
              <w:rPr>
                <w:rFonts w:ascii="Times New Roman" w:hAnsi="Times New Roman" w:cs="Times New Roman"/>
                <w:color w:val="auto"/>
              </w:rPr>
              <w:lastRenderedPageBreak/>
              <w:t>Спортивные достижения за 2015-2016 учебный год</w:t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«Золотой заяц». Международный турнир по </w:t>
            </w:r>
            <w:proofErr w:type="spellStart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армспорту</w:t>
            </w:r>
            <w:proofErr w:type="spellEnd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 (г. Москва) </w:t>
            </w:r>
            <w:r w:rsidRPr="00C02C5A">
              <w:rPr>
                <w:rFonts w:ascii="Times New Roman" w:eastAsia="Times New Roman" w:hAnsi="Times New Roman" w:cs="Times New Roman"/>
                <w:lang w:eastAsia="ru-RU"/>
              </w:rPr>
              <w:t xml:space="preserve">–  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I, II, III место.</w:t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Чемпионат Росс</w:t>
            </w:r>
            <w:bookmarkStart w:id="0" w:name="_GoBack"/>
            <w:bookmarkEnd w:id="0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ии по </w:t>
            </w:r>
            <w:proofErr w:type="spellStart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армспорту</w:t>
            </w:r>
            <w:proofErr w:type="spellEnd"/>
            <w:proofErr w:type="gramStart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 (, </w:t>
            </w:r>
            <w:proofErr w:type="gramEnd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г. Раменское) </w:t>
            </w:r>
            <w:r w:rsidRPr="00C02C5A">
              <w:rPr>
                <w:rFonts w:ascii="Times New Roman" w:eastAsia="Times New Roman" w:hAnsi="Times New Roman" w:cs="Times New Roman"/>
                <w:lang w:eastAsia="ru-RU"/>
              </w:rPr>
              <w:t xml:space="preserve">–  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II место.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Первенство Московской области по </w:t>
            </w:r>
            <w:proofErr w:type="spellStart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армспорту</w:t>
            </w:r>
            <w:proofErr w:type="spellEnd"/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  (КСЦ «Лотошино») </w:t>
            </w:r>
            <w:r w:rsidRPr="00C02C5A">
              <w:rPr>
                <w:rFonts w:ascii="Times New Roman" w:eastAsia="Times New Roman" w:hAnsi="Times New Roman" w:cs="Times New Roman"/>
                <w:lang w:eastAsia="ru-RU"/>
              </w:rPr>
              <w:t xml:space="preserve">–  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I, II место.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Первенство и Чемпионат России по пауэрлифтингу (г. Алексин). По Первенству – II, III место. По Чемпионату – I, II место.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Кубок Московской области по пауэрлифтингу (г. Серпухов) – I, II, III место.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Областной турнир по классическому жиму штанги (г. Москва) – I, II, III место.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Специальная Олимпиада Московской области. Соревнования по  легкой атлетике (г. Щелково) - I, II, III место.</w:t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  <w:t>Специальная Олимпиада Московской области. Областные соревнования по лыжным гонкам (Дмитровский район МО) – I, II, III место. 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Специальная Олимпиада Московской области. Соревнования по волейболу (г. Фрязино) – III место.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 xml:space="preserve">Осенний «Кубок надежды - 2015». Рыболовный фестиваль (Щелковский район 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МО) – I место.</w:t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  <w:t>Детский рыболовный фестиваль (г. Москва) – III место.</w:t>
            </w: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br/>
            </w:r>
          </w:p>
          <w:p w:rsidR="00F54EAC" w:rsidRPr="00C02C5A" w:rsidRDefault="00F54EAC" w:rsidP="00AB583C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C02C5A">
              <w:rPr>
                <w:rFonts w:ascii="Times New Roman" w:hAnsi="Times New Roman" w:cs="Times New Roman"/>
                <w:b w:val="0"/>
                <w:color w:val="auto"/>
              </w:rPr>
              <w:t>Областной теннисный турнир (Школа-интернат «Абсолют») – II  место.</w:t>
            </w:r>
          </w:p>
          <w:p w:rsidR="00F54EAC" w:rsidRPr="00C02C5A" w:rsidRDefault="00F54EAC" w:rsidP="00AB583C">
            <w:pPr>
              <w:rPr>
                <w:sz w:val="28"/>
                <w:szCs w:val="28"/>
              </w:rPr>
            </w:pPr>
          </w:p>
          <w:p w:rsidR="00F54EAC" w:rsidRPr="00C02C5A" w:rsidRDefault="00F54EAC" w:rsidP="00AB583C">
            <w:pPr>
              <w:rPr>
                <w:sz w:val="28"/>
                <w:szCs w:val="28"/>
              </w:rPr>
            </w:pPr>
          </w:p>
        </w:tc>
      </w:tr>
    </w:tbl>
    <w:p w:rsidR="003316B0" w:rsidRDefault="003316B0"/>
    <w:sectPr w:rsidR="0033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66"/>
    <w:rsid w:val="00254666"/>
    <w:rsid w:val="003316B0"/>
    <w:rsid w:val="00F5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AC"/>
  </w:style>
  <w:style w:type="paragraph" w:styleId="1">
    <w:name w:val="heading 1"/>
    <w:basedOn w:val="a"/>
    <w:next w:val="a"/>
    <w:link w:val="10"/>
    <w:uiPriority w:val="9"/>
    <w:qFormat/>
    <w:rsid w:val="00F54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AC"/>
  </w:style>
  <w:style w:type="paragraph" w:styleId="1">
    <w:name w:val="heading 1"/>
    <w:basedOn w:val="a"/>
    <w:next w:val="a"/>
    <w:link w:val="10"/>
    <w:uiPriority w:val="9"/>
    <w:qFormat/>
    <w:rsid w:val="00F54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2081</Characters>
  <Application>Microsoft Office Word</Application>
  <DocSecurity>0</DocSecurity>
  <Lines>17</Lines>
  <Paragraphs>4</Paragraphs>
  <ScaleCrop>false</ScaleCrop>
  <Company>ABSGROUP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 Ким Андреевич</dc:creator>
  <cp:keywords/>
  <dc:description/>
  <cp:lastModifiedBy>Соломатин Ким Андреевич</cp:lastModifiedBy>
  <cp:revision>2</cp:revision>
  <dcterms:created xsi:type="dcterms:W3CDTF">2018-01-11T10:51:00Z</dcterms:created>
  <dcterms:modified xsi:type="dcterms:W3CDTF">2018-01-11T10:51:00Z</dcterms:modified>
</cp:coreProperties>
</file>